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3C47" w14:textId="231A9C9B" w:rsidR="00FC6936" w:rsidRPr="00FC6936" w:rsidRDefault="00914FB3" w:rsidP="00914FB3">
      <w:pPr>
        <w:pStyle w:val="Heading1"/>
        <w:rPr>
          <w:rFonts w:eastAsia="Times New Roman"/>
        </w:rPr>
      </w:pPr>
      <w:r w:rsidRPr="00FC6936">
        <w:rPr>
          <w:rFonts w:eastAsia="Times New Roman"/>
        </w:rPr>
        <w:t>RESOLUTION 2022-05</w:t>
      </w:r>
    </w:p>
    <w:p w14:paraId="2DD25D6A" w14:textId="2AFF60D9" w:rsidR="00FC6936" w:rsidRPr="00FC6936" w:rsidRDefault="00FC6936" w:rsidP="00914FB3">
      <w:pPr>
        <w:pStyle w:val="Heading1"/>
        <w:rPr>
          <w:rFonts w:eastAsia="Times New Roman"/>
        </w:rPr>
      </w:pPr>
    </w:p>
    <w:p w14:paraId="7A567B74" w14:textId="697B9764" w:rsidR="00FC6936" w:rsidRPr="00FC6936" w:rsidRDefault="00914FB3" w:rsidP="00914FB3">
      <w:pPr>
        <w:pStyle w:val="Heading1"/>
        <w:rPr>
          <w:rFonts w:eastAsia="Times New Roman"/>
        </w:rPr>
      </w:pPr>
      <w:r w:rsidRPr="00FC6936">
        <w:rPr>
          <w:rFonts w:eastAsia="Times New Roman"/>
        </w:rPr>
        <w:t>REGARDING EXPANSION OF THE OPEN MEETINGS ACT TO ALLOW VIRTUAL OR HYBRID MEETINGS TO CONTINUE, ENHANCING ACCESS FOR PEOPLE WITH DISABILITIES, INCLUDING THE BLIND AND VISUALLY IMPAIRED</w:t>
      </w:r>
    </w:p>
    <w:p w14:paraId="62CB0A13" w14:textId="77777777" w:rsidR="00FC6936" w:rsidRPr="00FC6936" w:rsidRDefault="00FC6936" w:rsidP="00FC6936">
      <w:pPr>
        <w:rPr>
          <w:rFonts w:eastAsia="Times New Roman" w:cs="Arial"/>
          <w:color w:val="FFFFFF"/>
        </w:rPr>
      </w:pPr>
      <w:r w:rsidRPr="00FC6936">
        <w:rPr>
          <w:rFonts w:eastAsia="Times New Roman" w:cs="Arial"/>
          <w:color w:val="FFFFFF"/>
        </w:rPr>
        <w:t> </w:t>
      </w:r>
    </w:p>
    <w:p w14:paraId="224E5B56"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Title II of the Americans with Disabilities Act (ADA) states that no qualified individual with a disability shall, by reason of such disability, be excluded from the participation in, be denied the benefits of, or be subject to discrimination by a department, agency, special purpose district or other instrumentality of a state or local government; and</w:t>
      </w:r>
    </w:p>
    <w:p w14:paraId="3312C351"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71DBC26E"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Title II of the ADA also requires that state entities take steps to ensure that </w:t>
      </w:r>
    </w:p>
    <w:p w14:paraId="16BEE528"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their communications with people with disabilities are as effective as communications with others; and</w:t>
      </w:r>
    </w:p>
    <w:p w14:paraId="3469F84A"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6066F0AB"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Title II of the ADA requires state and local governments to give people with disabilities an equal opportunity to benefit from their programs, services, and activities; and</w:t>
      </w:r>
    </w:p>
    <w:p w14:paraId="682BBC64"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70E73439" w14:textId="02C4E9A6"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xml:space="preserve">WHEREAS, at the start of the pandemic, </w:t>
      </w:r>
      <w:r w:rsidR="0023626A">
        <w:rPr>
          <w:rFonts w:ascii="Times New Roman" w:eastAsia="Times New Roman" w:hAnsi="Times New Roman" w:cs="Times New Roman"/>
          <w:color w:val="FFFFFF"/>
        </w:rPr>
        <w:t>t</w:t>
      </w:r>
      <w:r w:rsidRPr="00FC6936">
        <w:rPr>
          <w:rFonts w:ascii="Times New Roman" w:eastAsia="Times New Roman" w:hAnsi="Times New Roman" w:cs="Times New Roman"/>
          <w:color w:val="FFFFFF"/>
        </w:rPr>
        <w:t xml:space="preserve">he Attorney General issued </w:t>
      </w:r>
      <w:r w:rsidR="0023626A">
        <w:rPr>
          <w:rFonts w:ascii="Times New Roman" w:eastAsia="Times New Roman" w:hAnsi="Times New Roman" w:cs="Times New Roman"/>
          <w:color w:val="FFFFFF"/>
        </w:rPr>
        <w:t>th</w:t>
      </w:r>
      <w:r w:rsidRPr="00FC6936">
        <w:rPr>
          <w:rFonts w:ascii="Times New Roman" w:eastAsia="Times New Roman" w:hAnsi="Times New Roman" w:cs="Times New Roman"/>
          <w:color w:val="FFFFFF"/>
        </w:rPr>
        <w:t>e “</w:t>
      </w:r>
      <w:r w:rsidRPr="00FC6936">
        <w:rPr>
          <w:rFonts w:eastAsia="Times New Roman" w:cs="Arial"/>
          <w:i/>
          <w:iCs/>
          <w:color w:val="FFFFFF"/>
        </w:rPr>
        <w:t xml:space="preserve">Open Government Division </w:t>
      </w:r>
      <w:proofErr w:type="gramStart"/>
      <w:r w:rsidRPr="00FC6936">
        <w:rPr>
          <w:rFonts w:eastAsia="Times New Roman" w:cs="Arial"/>
          <w:i/>
          <w:iCs/>
          <w:color w:val="FFFFFF"/>
        </w:rPr>
        <w:t>Advisory  During</w:t>
      </w:r>
      <w:proofErr w:type="gramEnd"/>
      <w:r w:rsidRPr="00FC6936">
        <w:rPr>
          <w:rFonts w:eastAsia="Times New Roman" w:cs="Arial"/>
          <w:i/>
          <w:iCs/>
          <w:color w:val="FFFFFF"/>
        </w:rPr>
        <w:t xml:space="preserve"> COVID-19 State of Public Health Emergency,” </w:t>
      </w:r>
      <w:r w:rsidR="0023626A">
        <w:rPr>
          <w:rFonts w:ascii="Times New Roman" w:eastAsia="Times New Roman" w:hAnsi="Times New Roman" w:cs="Times New Roman"/>
          <w:color w:val="FFFFFF"/>
        </w:rPr>
        <w:t>w</w:t>
      </w:r>
      <w:r w:rsidRPr="00FC6936">
        <w:rPr>
          <w:rFonts w:ascii="Times New Roman" w:eastAsia="Times New Roman" w:hAnsi="Times New Roman" w:cs="Times New Roman"/>
          <w:color w:val="FFFFFF"/>
        </w:rPr>
        <w:t>hich allowed boards, commissions, and councils covered by the Open Meetings Act to meet remotely due to the threat posed by the pandemic</w:t>
      </w:r>
      <w:r w:rsidR="0034496A">
        <w:rPr>
          <w:rFonts w:ascii="Times New Roman" w:eastAsia="Times New Roman" w:hAnsi="Times New Roman" w:cs="Times New Roman"/>
          <w:color w:val="FFFFFF"/>
        </w:rPr>
        <w:t>;</w:t>
      </w:r>
      <w:r w:rsidRPr="00FC6936">
        <w:rPr>
          <w:rFonts w:ascii="Times New Roman" w:eastAsia="Times New Roman" w:hAnsi="Times New Roman" w:cs="Times New Roman"/>
          <w:color w:val="FFFFFF"/>
        </w:rPr>
        <w:t xml:space="preserve"> and</w:t>
      </w:r>
    </w:p>
    <w:p w14:paraId="70CB5E1F"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44E6CF5C" w14:textId="1E9C20E0"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the New Mexico Open Meetings Act allows members of boards, commissions, and councils to attend meetings remotely only if it is “difficult or impossible” for the members to attend the meeting in person, meaning virtual meetings</w:t>
      </w:r>
      <w:r w:rsidR="00647EB3">
        <w:rPr>
          <w:rFonts w:ascii="Times New Roman" w:eastAsia="Times New Roman" w:hAnsi="Times New Roman" w:cs="Times New Roman"/>
          <w:color w:val="FFFFFF"/>
        </w:rPr>
        <w:t xml:space="preserve"> or meetings with a virtual attendance and participation component </w:t>
      </w:r>
      <w:r w:rsidRPr="00FC6936">
        <w:rPr>
          <w:rFonts w:ascii="Times New Roman" w:eastAsia="Times New Roman" w:hAnsi="Times New Roman" w:cs="Times New Roman"/>
          <w:color w:val="FFFFFF"/>
        </w:rPr>
        <w:t xml:space="preserve">will not be able to continue once the emergency public health orders issued </w:t>
      </w:r>
      <w:r w:rsidR="007E1EE9">
        <w:rPr>
          <w:rFonts w:ascii="Times New Roman" w:eastAsia="Times New Roman" w:hAnsi="Times New Roman" w:cs="Times New Roman"/>
          <w:color w:val="FFFFFF"/>
        </w:rPr>
        <w:t xml:space="preserve">during </w:t>
      </w:r>
      <w:r w:rsidRPr="00FC6936">
        <w:rPr>
          <w:rFonts w:ascii="Times New Roman" w:eastAsia="Times New Roman" w:hAnsi="Times New Roman" w:cs="Times New Roman"/>
          <w:color w:val="FFFFFF"/>
        </w:rPr>
        <w:t>the pandemic have expired;</w:t>
      </w:r>
      <w:r w:rsidR="005F2ED6">
        <w:rPr>
          <w:rFonts w:ascii="Times New Roman" w:eastAsia="Times New Roman" w:hAnsi="Times New Roman" w:cs="Times New Roman"/>
          <w:color w:val="FFFFFF"/>
        </w:rPr>
        <w:t xml:space="preserve"> and</w:t>
      </w:r>
    </w:p>
    <w:p w14:paraId="65ADDF40"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5A5A8A7E" w14:textId="06E17E82"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the use of accessible meeting platforms such as Zoom have allowed for greater public participation in meetings of boards, commissions, and councils, including by persons who are blind or visually impaired</w:t>
      </w:r>
      <w:r w:rsidR="005F2ED6">
        <w:rPr>
          <w:rFonts w:ascii="Times New Roman" w:eastAsia="Times New Roman" w:hAnsi="Times New Roman" w:cs="Times New Roman"/>
          <w:color w:val="FFFFFF"/>
        </w:rPr>
        <w:t>:</w:t>
      </w:r>
    </w:p>
    <w:p w14:paraId="5E7FE15B"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6AF55B3D" w14:textId="4D67F5EC"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xml:space="preserve">Now, therefore, BE IT RESOLVED by the National Federation of the Blind of New Mexico assembled in convention in the city of Albuquerque this 28th day of August, 2022, that the National Federation of the Blind of New Mexico calls upon the New Mexico Legislature to amend the Open Meetings </w:t>
      </w:r>
      <w:r w:rsidR="004E47E5">
        <w:rPr>
          <w:rFonts w:ascii="Times New Roman" w:eastAsia="Times New Roman" w:hAnsi="Times New Roman" w:cs="Times New Roman"/>
          <w:color w:val="FFFFFF"/>
        </w:rPr>
        <w:t>A</w:t>
      </w:r>
      <w:r w:rsidRPr="00FC6936">
        <w:rPr>
          <w:rFonts w:ascii="Times New Roman" w:eastAsia="Times New Roman" w:hAnsi="Times New Roman" w:cs="Times New Roman"/>
          <w:color w:val="FFFFFF"/>
        </w:rPr>
        <w:t xml:space="preserve">ct to allow for boards, commissions, and councils to meet </w:t>
      </w:r>
      <w:r w:rsidR="00A45FB2">
        <w:rPr>
          <w:rFonts w:ascii="Times New Roman" w:eastAsia="Times New Roman" w:hAnsi="Times New Roman" w:cs="Times New Roman"/>
          <w:color w:val="FFFFFF"/>
        </w:rPr>
        <w:t xml:space="preserve">in hybrid </w:t>
      </w:r>
      <w:r w:rsidR="00D723A6">
        <w:rPr>
          <w:rFonts w:ascii="Times New Roman" w:eastAsia="Times New Roman" w:hAnsi="Times New Roman" w:cs="Times New Roman"/>
          <w:color w:val="FFFFFF"/>
        </w:rPr>
        <w:t xml:space="preserve">or virtual </w:t>
      </w:r>
      <w:r w:rsidR="00A45FB2">
        <w:rPr>
          <w:rFonts w:ascii="Times New Roman" w:eastAsia="Times New Roman" w:hAnsi="Times New Roman" w:cs="Times New Roman"/>
          <w:color w:val="FFFFFF"/>
        </w:rPr>
        <w:t>settings</w:t>
      </w:r>
      <w:r w:rsidRPr="00FC6936">
        <w:rPr>
          <w:rFonts w:ascii="Times New Roman" w:eastAsia="Times New Roman" w:hAnsi="Times New Roman" w:cs="Times New Roman"/>
          <w:color w:val="FFFFFF"/>
        </w:rPr>
        <w:t>, allowing greater public attendance and participation in meetings of boards, commissions, and councils; and that the</w:t>
      </w:r>
      <w:r w:rsidR="007E1EE9">
        <w:rPr>
          <w:rFonts w:ascii="Times New Roman" w:eastAsia="Times New Roman" w:hAnsi="Times New Roman" w:cs="Times New Roman"/>
          <w:color w:val="FFFFFF"/>
        </w:rPr>
        <w:t xml:space="preserve"> </w:t>
      </w:r>
      <w:r w:rsidRPr="00FC6936">
        <w:rPr>
          <w:rFonts w:ascii="Times New Roman" w:eastAsia="Times New Roman" w:hAnsi="Times New Roman" w:cs="Times New Roman"/>
          <w:color w:val="FFFFFF"/>
        </w:rPr>
        <w:t xml:space="preserve">National Federation of the Blind of New Mexico further </w:t>
      </w:r>
      <w:r w:rsidRPr="00FC6936">
        <w:rPr>
          <w:rFonts w:ascii="Times New Roman" w:eastAsia="Times New Roman" w:hAnsi="Times New Roman" w:cs="Times New Roman"/>
          <w:color w:val="FFFFFF"/>
        </w:rPr>
        <w:lastRenderedPageBreak/>
        <w:t>calls upon entities covered by the Open Meetings Act to use meeting platforms that are shown to be accessible for persons who are blind or visually impaired, such as Zoom.</w:t>
      </w:r>
    </w:p>
    <w:p w14:paraId="362FB82C" w14:textId="77777777" w:rsidR="004D19F2" w:rsidRDefault="00D633E6"/>
    <w:sectPr w:rsidR="004D19F2" w:rsidSect="00DA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36"/>
    <w:rsid w:val="00127A22"/>
    <w:rsid w:val="0023626A"/>
    <w:rsid w:val="0034496A"/>
    <w:rsid w:val="004E47E5"/>
    <w:rsid w:val="005F2ED6"/>
    <w:rsid w:val="00647EB3"/>
    <w:rsid w:val="006826F1"/>
    <w:rsid w:val="007E1EE9"/>
    <w:rsid w:val="00914FB3"/>
    <w:rsid w:val="00A3454E"/>
    <w:rsid w:val="00A45FB2"/>
    <w:rsid w:val="00D633E6"/>
    <w:rsid w:val="00D723A6"/>
    <w:rsid w:val="00DA2246"/>
    <w:rsid w:val="00FC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08FB"/>
  <w14:defaultImageDpi w14:val="32767"/>
  <w15:chartTrackingRefBased/>
  <w15:docId w15:val="{20827469-7D13-E846-8F26-E25E966B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F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6936"/>
  </w:style>
  <w:style w:type="character" w:customStyle="1" w:styleId="Heading1Char">
    <w:name w:val="Heading 1 Char"/>
    <w:basedOn w:val="DefaultParagraphFont"/>
    <w:link w:val="Heading1"/>
    <w:uiPriority w:val="9"/>
    <w:rsid w:val="00914F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Burma</dc:creator>
  <cp:keywords/>
  <dc:description/>
  <cp:lastModifiedBy>Kelly Burma</cp:lastModifiedBy>
  <cp:revision>13</cp:revision>
  <dcterms:created xsi:type="dcterms:W3CDTF">2022-08-26T12:11:00Z</dcterms:created>
  <dcterms:modified xsi:type="dcterms:W3CDTF">2022-08-29T01:24:00Z</dcterms:modified>
</cp:coreProperties>
</file>